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B5" w:rsidRPr="006E76EE" w:rsidRDefault="006E76EE" w:rsidP="006E76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76EE">
        <w:rPr>
          <w:rFonts w:ascii="Times New Roman" w:hAnsi="Times New Roman" w:cs="Times New Roman"/>
          <w:color w:val="000000"/>
          <w:sz w:val="28"/>
          <w:szCs w:val="28"/>
        </w:rPr>
        <w:t>Рождение ребенка – большая радость в жизни каждого человека. 40 недель – стандартный срок вынашивания малыша. Иногда роды наступают раньше. Преждевременные роды содержат угрозу для здоровья и жизни матери или ребенка. Основная проблема недоношенных детей – в низкой массе тела и слабо развитых органах дыхания. Им, как и матери, требуется особый уход и медицинская помощь. Иногда необходима психологическая поддержка родителям. Для привлечения внимания общественности к проблеме преждевременных родов учрежден праздник.</w:t>
      </w:r>
      <w:r w:rsidRPr="006E76E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79B756F" wp14:editId="61F50015">
            <wp:extent cx="5934710" cy="3346450"/>
            <wp:effectExtent l="0" t="0" r="8890" b="6350"/>
            <wp:docPr id="1" name="Рисунок 1" descr="C:\Users\shaforostovatn\Desktop\17 нояб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forostovatn\Desktop\17 ноябр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3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19B5" w:rsidRPr="006E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44"/>
    <w:rsid w:val="00356A44"/>
    <w:rsid w:val="00487A8C"/>
    <w:rsid w:val="006A3DA8"/>
    <w:rsid w:val="006E76EE"/>
    <w:rsid w:val="00B7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Шафоростова Татьяна Николаевна</dc:creator>
  <cp:lastModifiedBy>MicroLana</cp:lastModifiedBy>
  <cp:revision>2</cp:revision>
  <dcterms:created xsi:type="dcterms:W3CDTF">2020-11-03T08:14:00Z</dcterms:created>
  <dcterms:modified xsi:type="dcterms:W3CDTF">2020-11-03T08:14:00Z</dcterms:modified>
</cp:coreProperties>
</file>