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1" w:rsidRDefault="00325D61" w:rsidP="00E53D3A">
      <w:pPr>
        <w:suppressAutoHyphens/>
        <w:spacing w:line="240" w:lineRule="exact"/>
        <w:ind w:left="567"/>
        <w:jc w:val="right"/>
        <w:rPr>
          <w:sz w:val="28"/>
        </w:rPr>
      </w:pPr>
      <w:r w:rsidRPr="00F416D4">
        <w:rPr>
          <w:sz w:val="28"/>
        </w:rPr>
        <w:t xml:space="preserve">                                                                 </w:t>
      </w:r>
    </w:p>
    <w:p w:rsidR="00325D61" w:rsidRDefault="00325D61" w:rsidP="00E53D3A">
      <w:pPr>
        <w:suppressAutoHyphens/>
        <w:spacing w:line="240" w:lineRule="exact"/>
        <w:ind w:left="567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  <w:r w:rsidRPr="00F416D4">
        <w:rPr>
          <w:sz w:val="28"/>
        </w:rPr>
        <w:t xml:space="preserve"> </w:t>
      </w:r>
      <w:r>
        <w:rPr>
          <w:sz w:val="28"/>
        </w:rPr>
        <w:t xml:space="preserve"> Утверждаю </w:t>
      </w:r>
    </w:p>
    <w:p w:rsidR="00325D61" w:rsidRDefault="00325D61" w:rsidP="00E53D3A">
      <w:pPr>
        <w:suppressAutoHyphens/>
        <w:ind w:left="56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Директор МОБУ СОШ № 24 г. Сочи</w:t>
      </w:r>
    </w:p>
    <w:p w:rsidR="00325D61" w:rsidRDefault="00325D61" w:rsidP="00E53D3A">
      <w:pPr>
        <w:suppressAutoHyphens/>
        <w:ind w:left="567"/>
        <w:jc w:val="right"/>
        <w:rPr>
          <w:sz w:val="28"/>
        </w:rPr>
      </w:pPr>
      <w:r>
        <w:rPr>
          <w:sz w:val="28"/>
        </w:rPr>
        <w:t xml:space="preserve">                                                 ___________ Н.Н. Гончарова</w:t>
      </w:r>
    </w:p>
    <w:p w:rsidR="00325D61" w:rsidRDefault="00325D61" w:rsidP="00E53D3A">
      <w:pPr>
        <w:suppressAutoHyphens/>
        <w:ind w:left="567"/>
        <w:jc w:val="right"/>
        <w:rPr>
          <w:sz w:val="28"/>
        </w:rPr>
      </w:pPr>
      <w:r>
        <w:rPr>
          <w:sz w:val="28"/>
        </w:rPr>
        <w:t xml:space="preserve">                                                     «______»____________201</w:t>
      </w:r>
      <w:r w:rsidR="00E53D3A">
        <w:rPr>
          <w:sz w:val="28"/>
        </w:rPr>
        <w:t>9</w:t>
      </w:r>
      <w:r>
        <w:rPr>
          <w:sz w:val="28"/>
        </w:rPr>
        <w:t>г.</w:t>
      </w:r>
    </w:p>
    <w:p w:rsidR="00325D61" w:rsidRDefault="00325D61" w:rsidP="00325D61">
      <w:pPr>
        <w:suppressAutoHyphens/>
        <w:jc w:val="center"/>
        <w:rPr>
          <w:b/>
          <w:sz w:val="28"/>
          <w:szCs w:val="28"/>
        </w:rPr>
      </w:pPr>
    </w:p>
    <w:p w:rsidR="00325D61" w:rsidRPr="002250A8" w:rsidRDefault="00325D61" w:rsidP="00325D61">
      <w:pPr>
        <w:suppressAutoHyphens/>
        <w:jc w:val="center"/>
        <w:rPr>
          <w:b/>
          <w:sz w:val="28"/>
          <w:szCs w:val="28"/>
        </w:rPr>
      </w:pPr>
      <w:r w:rsidRPr="002250A8">
        <w:rPr>
          <w:b/>
          <w:sz w:val="28"/>
          <w:szCs w:val="28"/>
        </w:rPr>
        <w:t>План работы</w:t>
      </w:r>
    </w:p>
    <w:p w:rsidR="00325D61" w:rsidRPr="002250A8" w:rsidRDefault="00325D61" w:rsidP="00325D61">
      <w:pPr>
        <w:suppressAutoHyphens/>
        <w:jc w:val="center"/>
        <w:rPr>
          <w:b/>
          <w:sz w:val="28"/>
        </w:rPr>
      </w:pPr>
      <w:r w:rsidRPr="002250A8">
        <w:rPr>
          <w:b/>
          <w:sz w:val="28"/>
          <w:szCs w:val="28"/>
        </w:rPr>
        <w:t xml:space="preserve"> по обеспечению безопасности несовершеннолетних - обучающихся </w:t>
      </w:r>
      <w:r>
        <w:rPr>
          <w:b/>
          <w:sz w:val="28"/>
          <w:szCs w:val="28"/>
        </w:rPr>
        <w:t xml:space="preserve">МОБУ СОШ №24 </w:t>
      </w:r>
      <w:r w:rsidRPr="002250A8">
        <w:rPr>
          <w:b/>
          <w:sz w:val="28"/>
          <w:szCs w:val="28"/>
        </w:rPr>
        <w:t xml:space="preserve"> города Сочи на 201</w:t>
      </w:r>
      <w:r w:rsidR="00E53D3A">
        <w:rPr>
          <w:b/>
          <w:sz w:val="28"/>
          <w:szCs w:val="28"/>
        </w:rPr>
        <w:t>9</w:t>
      </w:r>
      <w:r w:rsidRPr="002250A8">
        <w:rPr>
          <w:b/>
          <w:sz w:val="28"/>
          <w:szCs w:val="28"/>
        </w:rPr>
        <w:t>/20</w:t>
      </w:r>
      <w:r w:rsidR="00E53D3A">
        <w:rPr>
          <w:b/>
          <w:sz w:val="28"/>
          <w:szCs w:val="28"/>
        </w:rPr>
        <w:t>20</w:t>
      </w:r>
      <w:r w:rsidRPr="002250A8">
        <w:rPr>
          <w:b/>
          <w:sz w:val="28"/>
          <w:szCs w:val="28"/>
        </w:rPr>
        <w:t xml:space="preserve"> учебный год</w:t>
      </w:r>
    </w:p>
    <w:p w:rsidR="00325D61" w:rsidRDefault="00325D61" w:rsidP="00325D61">
      <w:pPr>
        <w:suppressAutoHyphens/>
        <w:rPr>
          <w:sz w:val="28"/>
        </w:rPr>
      </w:pP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560"/>
        <w:gridCol w:w="2320"/>
      </w:tblGrid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Ответственные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Ознакомление всех обучающихся и их родителей с правовыми документами, гарантирующими защиту прав и охрану здоровья детей: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-Устав;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-Правила поведения </w:t>
            </w:r>
            <w:proofErr w:type="gramStart"/>
            <w:r w:rsidRPr="003628B1">
              <w:rPr>
                <w:sz w:val="24"/>
                <w:szCs w:val="24"/>
              </w:rPr>
              <w:t>обучающихся</w:t>
            </w:r>
            <w:proofErr w:type="gramEnd"/>
            <w:r w:rsidRPr="003628B1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2 раза в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классные руководители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мероприятий с обучающимися, родителями в рамках краевого Дня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RPr="00A535FD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Ознакомление педагогов образовательной организации с алгоритмом действий при возникновении чрезвычайных происшествий с несовершеннолетним, получения травм в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E53D3A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28</w:t>
            </w:r>
            <w:r w:rsidRPr="003628B1">
              <w:rPr>
                <w:sz w:val="24"/>
                <w:szCs w:val="24"/>
              </w:rPr>
              <w:t>.12.201</w:t>
            </w:r>
            <w:r w:rsidR="00E53D3A">
              <w:rPr>
                <w:sz w:val="24"/>
                <w:szCs w:val="24"/>
              </w:rPr>
              <w:t>9</w:t>
            </w:r>
            <w:r w:rsidRPr="00362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Обновление стенда по безопасности жизнедеятельности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Н.В., </w:t>
            </w:r>
            <w:proofErr w:type="spellStart"/>
            <w:r>
              <w:rPr>
                <w:sz w:val="24"/>
                <w:szCs w:val="24"/>
              </w:rPr>
              <w:t>Коротынская</w:t>
            </w:r>
            <w:proofErr w:type="spellEnd"/>
            <w:r>
              <w:rPr>
                <w:sz w:val="24"/>
                <w:szCs w:val="24"/>
              </w:rPr>
              <w:t xml:space="preserve"> О.В., Григорьева Л.В., педагоги-психологи 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бесед с учителями физической культуры об их ответственности за жизнь и здоровье детей; об организации работы по предотвращению травм на уроках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Не реже 1 в четверть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Проводить анализ случаев травматизма среди обучающихся (воспитанников) во время учебно-воспитательного процесса;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Не реже 2-х раз в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Проводить инструктивные совещания с заместителями руководителей, педагогическими работниками образовательных организаций по вопросам усиления контроля со стороны педагогов за соблюдением требований охраны труда в организации, а также персональной ответственности за жизнь и здоровье детей во время учебно-воспитательного процесса,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628B1">
              <w:rPr>
                <w:sz w:val="24"/>
                <w:szCs w:val="24"/>
              </w:rPr>
              <w:t xml:space="preserve">Неукоснительно соблюдать при расследовании несчастных случаев с учащимися (воспитанниками) образовательных организаций «Порядок расследования и учета несчастных случаев с обучающимися во время </w:t>
            </w:r>
            <w:r w:rsidRPr="003628B1">
              <w:rPr>
                <w:sz w:val="24"/>
                <w:szCs w:val="24"/>
              </w:rPr>
              <w:lastRenderedPageBreak/>
              <w:t>пребывания в организации, осуществляющей образовательную деятельность», утвержденный приказом Министерства образования и науки Российской Федерации от 27.06.2017 № 602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628B1">
              <w:rPr>
                <w:rFonts w:eastAsia="Calibri"/>
                <w:sz w:val="24"/>
                <w:szCs w:val="24"/>
                <w:lang w:eastAsia="en-US"/>
              </w:rPr>
              <w:t>Проведение мероприятий, направленных на обеспечение безопасности на транспорте (безопасность дорожного движения, безопасность на объектах железнодорожного транспорта, в автобусе, автомобиле, правила поведения в опасных ситуациях, в местах скопления людей (на вокзалах, аэропортах), во время транспортных аварий) с выдачей памятки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E53D3A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учитель ОБЖ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мероприятий, направленных на охрану труда и безопасность в мире окружающей природы (правила поведения на переменах, спортивных мероприятиях, оценка потенциальных опасностей в доме, в городской квартире (газ, опасность на строящихся объектах, на воде, безопасность общения с природой, оказание первой помощи в нестандартных ситуациях);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 возможных рисках, связанных с осуществлением «</w:t>
            </w:r>
            <w:proofErr w:type="spellStart"/>
            <w:r w:rsidRPr="003628B1">
              <w:rPr>
                <w:sz w:val="24"/>
                <w:szCs w:val="24"/>
              </w:rPr>
              <w:t>селфи</w:t>
            </w:r>
            <w:proofErr w:type="spellEnd"/>
            <w:r w:rsidRPr="003628B1">
              <w:rPr>
                <w:sz w:val="24"/>
                <w:szCs w:val="24"/>
              </w:rPr>
              <w:t>» на недостроенных зданиях, железнодорожных составах, на высоте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E53D3A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мероприятий, направленных на профилактику идеологии экстремизма и терроризма, информационной безопасности (сущность и опасность терроризма, ответственность за совершение действий террористического характера, ответственность за заведомо ложное сообщение о теракте, методы и способы вовлечения молодежи в террористическую деятельность, безопасность в сети Интернет) с просмотром видеофильмов антитеррористической направленности, презентаций.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совместно с органами системы профилактики МЧС, сотрудников полиции, следственных органов и др.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мероприятий в рамках Дня солидарности в борьбе с терроризмом в образовательных организациях г.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совместно с органами системы профилактики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Проведение информационно-разъяснительной работы с несовершеннолетними по вопросам противопожарной, общественной, террористической электробезопасности. 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Правила поведения в местах массового скопления людей, тренировочные эвакуации, выступления отрядов ДЮП с изготовлением и раздачей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заместитель директора по УВР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ступени, </w:t>
            </w:r>
            <w:r w:rsidRPr="003628B1">
              <w:rPr>
                <w:sz w:val="24"/>
                <w:szCs w:val="24"/>
              </w:rPr>
              <w:t xml:space="preserve"> совместно с </w:t>
            </w:r>
            <w:r>
              <w:rPr>
                <w:sz w:val="24"/>
                <w:szCs w:val="24"/>
              </w:rPr>
              <w:t xml:space="preserve">классными руководителями 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Проведение единого урока безопасности в  </w:t>
            </w:r>
            <w:r w:rsidRPr="003628B1">
              <w:rPr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 xml:space="preserve"> По плану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Проведение классных часов с несовершеннолетними и родительских собраний с родителями о правилах и возможных последствиях применения </w:t>
            </w:r>
            <w:proofErr w:type="spellStart"/>
            <w:r w:rsidRPr="003628B1">
              <w:rPr>
                <w:sz w:val="24"/>
                <w:szCs w:val="24"/>
              </w:rPr>
              <w:t>газораспылительных</w:t>
            </w:r>
            <w:proofErr w:type="spellEnd"/>
            <w:r w:rsidRPr="003628B1">
              <w:rPr>
                <w:sz w:val="24"/>
                <w:szCs w:val="24"/>
              </w:rPr>
              <w:t xml:space="preserve"> емкостей, пиротехнических изделий и других горючих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заместитель директора по УВР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ступени, </w:t>
            </w:r>
            <w:r w:rsidRPr="003628B1">
              <w:rPr>
                <w:sz w:val="24"/>
                <w:szCs w:val="24"/>
              </w:rPr>
              <w:t xml:space="preserve"> совместно с </w:t>
            </w:r>
            <w:r>
              <w:rPr>
                <w:sz w:val="24"/>
                <w:szCs w:val="24"/>
              </w:rPr>
              <w:t xml:space="preserve">классными руководителями 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тренировок по эвакуации с обучающимися и работниками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педагогическим коллективом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1.17.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классных часов в 1-11 классах, посвященных  предупреждению  несчастных случаев на дороге, на природе, на водных объектах; предупреждение травматизма в быту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заместитель директора по УВР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ступени, </w:t>
            </w:r>
            <w:r w:rsidRPr="003628B1">
              <w:rPr>
                <w:sz w:val="24"/>
                <w:szCs w:val="24"/>
              </w:rPr>
              <w:t xml:space="preserve"> совместно с </w:t>
            </w:r>
            <w:r>
              <w:rPr>
                <w:sz w:val="24"/>
                <w:szCs w:val="24"/>
              </w:rPr>
              <w:t xml:space="preserve">классными руководителями 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мероприятий, направленных на сохранение здоровья с учетом возрастных особенностей (гигиена, в т.ч. мероприятия по половому воспитанию, охране репродуктивного здоровья девочек), ЗОЖ (профилактика алкоголя с показом видеопродукции (мультфильмов, видеофильмов), расположенных на официальном сайте obshee-delo.ru), здоровое питание, жизнестойкость с раздачей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3628B1">
              <w:rPr>
                <w:sz w:val="24"/>
                <w:szCs w:val="24"/>
              </w:rPr>
              <w:t xml:space="preserve"> совместно с </w:t>
            </w:r>
            <w:r>
              <w:rPr>
                <w:sz w:val="24"/>
                <w:szCs w:val="24"/>
              </w:rPr>
              <w:t xml:space="preserve">классными руководителями 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Проведение мероприятий, направленных на разъяснение правил поведения (общения) в сети Интернет, </w:t>
            </w:r>
            <w:proofErr w:type="spellStart"/>
            <w:r w:rsidRPr="003628B1"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Не менее 2 раз в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3628B1">
              <w:rPr>
                <w:sz w:val="24"/>
                <w:szCs w:val="24"/>
              </w:rPr>
              <w:t xml:space="preserve"> с приглашением представителей сотрудников полиции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0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Организация и осуществление рейдов в неблагополучные семьи с целью выявления угроз жизни и здоровью несовершеннолетних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Декабрь–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25D61" w:rsidTr="005512F2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1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информационно-разъяснительной работы с несовершеннолетними и родителями о Правилах поведения зрителей при проведении официальных спортивных соревнований и об ответственности за нарушение установленных правил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Декабрь,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3628B1">
              <w:rPr>
                <w:sz w:val="24"/>
                <w:szCs w:val="24"/>
              </w:rPr>
              <w:t xml:space="preserve"> Совместно с сотрудниками ОПДН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2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Распространение памяток для детей и родителей по вопросам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рамках проводимых мероприятий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Специалисты ЦПДК,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УОН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3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Распространение памяток по вопросам безопасности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По мере проведения </w:t>
            </w:r>
            <w:r w:rsidRPr="003628B1">
              <w:rPr>
                <w:sz w:val="24"/>
                <w:szCs w:val="24"/>
              </w:rPr>
              <w:lastRenderedPageBreak/>
              <w:t>мероприятий 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3628B1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325D61" w:rsidTr="005512F2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</w:rPr>
              <w:t>4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служебных расследований и рассмотрение каждого случая ЧП с несовершеннолетним на заседании Совета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 3-х дней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члены СП</w:t>
            </w:r>
          </w:p>
        </w:tc>
      </w:tr>
      <w:tr w:rsidR="00325D61" w:rsidTr="005512F2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5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 xml:space="preserve">Психолого-педагогическое сопровождение несовершеннолетних, нуждающихся в сопровождении, с которыми произошло ЧП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Члены ШВР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325D61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6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Проведение классных часов с несовершеннолетними о безопасности жизнедеятельности в период каникулярного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каникулярные периоды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Классные руководители </w:t>
            </w: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325D61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7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Организация родительских лекториев, акций, направленных на 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25D61" w:rsidTr="005512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325D61">
            <w:pPr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8</w:t>
            </w:r>
            <w:r w:rsidRPr="003628B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Ознакомление родителей с рисками, связанными с детской смертностью (письмо Министерства образования и науки Российской Федерации от 19.05.2017 № 07-2617), выдача памяток, буклетов по обеспечению безопасности жизни и здоровья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62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директор школы</w:t>
            </w:r>
          </w:p>
          <w:p w:rsidR="00325D61" w:rsidRPr="003628B1" w:rsidRDefault="00325D61" w:rsidP="005512F2">
            <w:pPr>
              <w:suppressAutoHyphens/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49274D" w:rsidRDefault="00E53D3A"/>
    <w:sectPr w:rsidR="0049274D" w:rsidSect="00BF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1"/>
    <w:rsid w:val="001A67D9"/>
    <w:rsid w:val="00325D61"/>
    <w:rsid w:val="00BF2B4A"/>
    <w:rsid w:val="00E53D3A"/>
    <w:rsid w:val="00E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Зауровна</dc:creator>
  <cp:lastModifiedBy>user</cp:lastModifiedBy>
  <cp:revision>2</cp:revision>
  <cp:lastPrinted>2019-09-04T10:03:00Z</cp:lastPrinted>
  <dcterms:created xsi:type="dcterms:W3CDTF">2019-09-04T10:04:00Z</dcterms:created>
  <dcterms:modified xsi:type="dcterms:W3CDTF">2019-09-04T10:04:00Z</dcterms:modified>
</cp:coreProperties>
</file>